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9071266.xml.htm"/>
      <w:bookmarkStart w:id="1" w:name="kswkform4_178907126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SADOVE STEPHEN 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ARAMARK</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2400 MARKET STREET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PHILADELPHIA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19103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Aramark</w:t>
              </w:r>
            </w:hyperlink>
            <w:r>
              <w:rPr/>
              <w:t xml:space="preserve"> [ </w:t>
            </w:r>
            <w:r>
              <w:rPr>
                <w:rFonts w:ascii="Times;serif" w:hAnsi="Times;serif"/>
                <w:color w:val="0000FF"/>
                <w:sz w:val="24"/>
                <w:shd w:fill="FFFFFF" w:val="clear"/>
              </w:rPr>
              <w:t>ARMK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90"/>
        <w:gridCol w:w="901"/>
        <w:gridCol w:w="772"/>
        <w:gridCol w:w="598"/>
        <w:gridCol w:w="341"/>
        <w:gridCol w:w="1047"/>
        <w:gridCol w:w="436"/>
        <w:gridCol w:w="598"/>
        <w:gridCol w:w="1434"/>
        <w:gridCol w:w="974"/>
        <w:gridCol w:w="91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09/09/2026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187.656</w:t>
            </w:r>
            <w:r>
              <w:rPr>
                <w:rFonts w:ascii="Times;serif" w:hAnsi="Times;serif"/>
                <w:color w:val="008000"/>
                <w:position w:val="7"/>
                <w:sz w:val="16"/>
                <w:sz w:val="20"/>
                <w:shd w:fill="FFFFFF" w:val="clear"/>
              </w:rPr>
              <w:t>(1)</w:t>
            </w:r>
          </w:p>
        </w:tc>
        <w:tc>
          <w:tcPr>
            <w:tcW w:w="4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4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102,694.423</w:t>
            </w:r>
          </w:p>
        </w:tc>
        <w:tc>
          <w:tcPr>
            <w:tcW w:w="9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4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in connection with the Issuer's quarterly dividend and accrued to the reporting person on deferred stock units held by the reporting person. These dividend equivalent rights vest on the same schedules as the underlying awards.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Ryan S. Spengler,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6892" TargetMode="External"/><Relationship Id="rId5" Type="http://schemas.openxmlformats.org/officeDocument/2006/relationships/hyperlink" Target="http://www.sec.gov/cgi-bin/browse-edgar?action=getcompany&amp;CIK=000158450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608</Words>
  <Characters>3321</Characters>
  <CharactersWithSpaces>3857</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