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974698.xml.htm"/>
      <w:bookmarkStart w:id="1" w:name="kswkform4_178397469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DREILING RICHARD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ARAMARK</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2400 MARKET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PHILADELPHIA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Aramark</w:t>
              </w:r>
            </w:hyperlink>
            <w:r>
              <w:rPr/>
              <w:t xml:space="preserve"> [ </w:t>
            </w:r>
            <w:r>
              <w:rPr>
                <w:rFonts w:ascii="Times;serif" w:hAnsi="Times;serif"/>
                <w:color w:val="0000FF"/>
                <w:sz w:val="24"/>
                <w:shd w:fill="FFFFFF" w:val="clear"/>
              </w:rPr>
              <w:t>ARMK</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06"/>
        <w:gridCol w:w="903"/>
        <w:gridCol w:w="772"/>
        <w:gridCol w:w="600"/>
        <w:gridCol w:w="349"/>
        <w:gridCol w:w="807"/>
        <w:gridCol w:w="457"/>
        <w:gridCol w:w="619"/>
        <w:gridCol w:w="1367"/>
        <w:gridCol w:w="1001"/>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0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8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0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0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07/10/2026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475</w:t>
            </w:r>
            <w:r>
              <w:rPr>
                <w:rFonts w:ascii="Times;serif" w:hAnsi="Times;serif"/>
                <w:color w:val="008000"/>
                <w:position w:val="7"/>
                <w:sz w:val="16"/>
                <w:sz w:val="20"/>
                <w:shd w:fill="FFFFFF" w:val="clear"/>
              </w:rPr>
              <w:t>(1)</w:t>
            </w:r>
            <w:r>
              <w:rPr/>
              <w:t xml:space="preserve"> </w:t>
            </w:r>
          </w:p>
        </w:tc>
        <w:tc>
          <w:tcPr>
            <w:tcW w:w="4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3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15,009.363</w:t>
            </w:r>
          </w:p>
        </w:tc>
        <w:tc>
          <w:tcPr>
            <w:tcW w:w="10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grant of fully vested deferred stock units into which the director has elected to defer all of his cash retainer, which will be settled in shares of common stock on the first day of the seventh month after the date of the director's departure from the board.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Ryan S. Spengler,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07/13/2026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09831" TargetMode="External"/><Relationship Id="rId5" Type="http://schemas.openxmlformats.org/officeDocument/2006/relationships/hyperlink" Target="http://www.sec.gov/cgi-bin/browse-edgar?action=getcompany&amp;CIK=000158450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609</Words>
  <Characters>3270</Characters>
  <CharactersWithSpaces>3819</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