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742036.xml.htm"/>
      <w:bookmarkStart w:id="1" w:name="kswkform4_17867420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Bruno Marc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ARAMARK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2400 MARKET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Aramark</w:t>
              </w:r>
            </w:hyperlink>
            <w:r>
              <w:rPr/>
              <w:t xml:space="preserve"> [ </w:t>
            </w:r>
            <w:r>
              <w:rPr>
                <w:rFonts w:ascii="Times;serif" w:hAnsi="Times;serif"/>
                <w:color w:val="0000FF"/>
                <w:sz w:val="24"/>
                <w:shd w:fill="FFFFFF" w:val="clear"/>
              </w:rPr>
              <w:t>ARMK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COO, U.S. Food &amp; Facilities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01"/>
        <w:gridCol w:w="773"/>
        <w:gridCol w:w="598"/>
        <w:gridCol w:w="338"/>
        <w:gridCol w:w="996"/>
        <w:gridCol w:w="426"/>
        <w:gridCol w:w="785"/>
        <w:gridCol w:w="1427"/>
        <w:gridCol w:w="962"/>
        <w:gridCol w:w="90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78,689</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24.58</w:t>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449,995.226</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57,060</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29.38</w:t>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507,055.226</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74,653</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26.5</w:t>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581,708.226</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139,768</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60.35</w:t>
            </w:r>
            <w:r>
              <w:rPr>
                <w:rFonts w:ascii="Times;serif" w:hAnsi="Times;serif"/>
                <w:color w:val="008000"/>
                <w:position w:val="7"/>
                <w:sz w:val="16"/>
                <w:sz w:val="20"/>
                <w:shd w:fill="FFFFFF" w:val="clear"/>
              </w:rPr>
              <w:t>(1)</w:t>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441,940.226</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55,245</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60.92</w:t>
            </w:r>
            <w:r>
              <w:rPr>
                <w:rFonts w:ascii="Times;serif" w:hAnsi="Times;serif"/>
                <w:color w:val="008000"/>
                <w:position w:val="7"/>
                <w:sz w:val="16"/>
                <w:sz w:val="20"/>
                <w:shd w:fill="FFFFFF" w:val="clear"/>
              </w:rPr>
              <w:t>(2)</w:t>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386,695.226</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15,389</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61.42</w:t>
            </w:r>
            <w:r>
              <w:rPr>
                <w:rFonts w:ascii="Times;serif" w:hAnsi="Times;serif"/>
                <w:color w:val="008000"/>
                <w:position w:val="7"/>
                <w:sz w:val="16"/>
                <w:sz w:val="20"/>
                <w:shd w:fill="FFFFFF" w:val="clear"/>
              </w:rPr>
              <w:t>(3)</w:t>
            </w:r>
          </w:p>
        </w:tc>
        <w:tc>
          <w:tcPr>
            <w:tcW w:w="1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371,306.226</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24.58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78,689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11/18/2026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78,689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29.38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57,060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11/16/2027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57,060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74,653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11/15/2028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74,653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by Aramark (the "Issuer") to cover exercise price of options and tax withholding obligations.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$60.35 to $61.34,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These shares were sold in multiple transactions at prices ranging from $61.35 to $61.50,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options are fully vested and were scheduled to expire on November 18,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options are fully vested and were scheduled to expire on November 16,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options are fully vested and were scheduled to expire on November 15, 2028.</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 Spengler,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8789" TargetMode="External"/><Relationship Id="rId5" Type="http://schemas.openxmlformats.org/officeDocument/2006/relationships/hyperlink" Target="http://www.sec.gov/cgi-bin/browse-edgar?action=getcompany&amp;CIK=00015845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864</Words>
  <Characters>4601</Characters>
  <CharactersWithSpaces>5315</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